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86F6" w14:textId="77777777" w:rsidR="00AF3123" w:rsidRDefault="00AF3123" w:rsidP="00AF3123">
      <w:pPr>
        <w:spacing w:after="119" w:line="259" w:lineRule="auto"/>
        <w:ind w:left="23" w:firstLine="0"/>
        <w:jc w:val="center"/>
        <w:rPr>
          <w:sz w:val="32"/>
        </w:rPr>
      </w:pPr>
    </w:p>
    <w:p w14:paraId="5FAA4BE1" w14:textId="77777777" w:rsidR="00AF3123" w:rsidRDefault="00AF3123" w:rsidP="00AF3123">
      <w:pPr>
        <w:spacing w:after="119" w:line="259" w:lineRule="auto"/>
        <w:ind w:left="23" w:firstLine="0"/>
        <w:jc w:val="center"/>
      </w:pPr>
      <w:r>
        <w:rPr>
          <w:sz w:val="32"/>
        </w:rPr>
        <w:t xml:space="preserve">The Church Rental Guidelines </w:t>
      </w:r>
    </w:p>
    <w:p w14:paraId="232DDFA4" w14:textId="77777777" w:rsidR="00AF3123" w:rsidRDefault="00AF3123" w:rsidP="00AF3123">
      <w:pPr>
        <w:spacing w:after="0" w:line="259" w:lineRule="auto"/>
        <w:ind w:left="-5"/>
        <w:rPr>
          <w:b/>
        </w:rPr>
      </w:pPr>
    </w:p>
    <w:p w14:paraId="31E95572" w14:textId="77777777" w:rsidR="00AF3123" w:rsidRDefault="00AF3123" w:rsidP="00AF3123">
      <w:pPr>
        <w:spacing w:after="0" w:line="259" w:lineRule="auto"/>
        <w:ind w:left="-5"/>
      </w:pPr>
      <w:r>
        <w:rPr>
          <w:b/>
        </w:rPr>
        <w:t xml:space="preserve">Rental Rates </w:t>
      </w:r>
    </w:p>
    <w:p w14:paraId="5F7FB919" w14:textId="77777777" w:rsidR="00AF3123" w:rsidRDefault="00AF3123" w:rsidP="00AF3123">
      <w:pPr>
        <w:ind w:left="-5"/>
      </w:pPr>
      <w:r>
        <w:t xml:space="preserve">All rental rates vary based on day of the week. Standard rental rates are listed below. For more complicated programs, multi day / multi room needs, please contact us directly to receive an accurate rental quote. Rental rates include all rooms in the church, facilities &amp; use of the green space outside. The Church leadership reserves the final right of approval for all events seeking to use the property. Sunday rentals are not available </w:t>
      </w:r>
      <w:proofErr w:type="gramStart"/>
      <w:r>
        <w:t>at this time</w:t>
      </w:r>
      <w:proofErr w:type="gramEnd"/>
      <w:r>
        <w:t xml:space="preserve">. </w:t>
      </w:r>
    </w:p>
    <w:p w14:paraId="41ECE73F" w14:textId="77777777" w:rsidR="00AF3123" w:rsidRDefault="00AF3123" w:rsidP="00AF3123">
      <w:pPr>
        <w:tabs>
          <w:tab w:val="center" w:pos="2160"/>
          <w:tab w:val="center" w:pos="3704"/>
          <w:tab w:val="center" w:pos="5040"/>
          <w:tab w:val="center" w:pos="6730"/>
        </w:tabs>
        <w:spacing w:after="238" w:line="259" w:lineRule="auto"/>
        <w:ind w:left="-15" w:firstLine="0"/>
      </w:pPr>
      <w:r>
        <w:rPr>
          <w:b/>
        </w:rPr>
        <w:t>Rental Rates:</w:t>
      </w:r>
      <w:r>
        <w:t xml:space="preserve">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AF3123" w14:paraId="44F385BF" w14:textId="77777777" w:rsidTr="0020114E">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8703CB2"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r>
              <w:rPr>
                <w:rFonts w:ascii="Helvetica Neue" w:eastAsiaTheme="minorEastAsia" w:hAnsi="Helvetica Neue" w:cs="Helvetica Neue"/>
                <w:color w:val="auto"/>
                <w:kern w:val="0"/>
                <w:sz w:val="26"/>
                <w:szCs w:val="26"/>
                <w:lang w:val="en-US"/>
              </w:rPr>
              <w:t>1 Hour</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D54637"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r>
              <w:rPr>
                <w:rFonts w:ascii="Helvetica Neue" w:eastAsiaTheme="minorEastAsia" w:hAnsi="Helvetica Neue" w:cs="Helvetica Neue"/>
                <w:color w:val="auto"/>
                <w:kern w:val="0"/>
                <w:sz w:val="26"/>
                <w:szCs w:val="26"/>
                <w:lang w:val="en-US"/>
              </w:rPr>
              <w:t>$22</w:t>
            </w:r>
          </w:p>
        </w:tc>
      </w:tr>
      <w:tr w:rsidR="00AF3123" w14:paraId="10449881" w14:textId="77777777" w:rsidTr="0020114E">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5EBB17"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r>
              <w:rPr>
                <w:rFonts w:ascii="Helvetica Neue" w:eastAsiaTheme="minorEastAsia" w:hAnsi="Helvetica Neue" w:cs="Helvetica Neue"/>
                <w:color w:val="auto"/>
                <w:kern w:val="0"/>
                <w:sz w:val="26"/>
                <w:szCs w:val="26"/>
                <w:lang w:val="en-US"/>
              </w:rPr>
              <w:t>4 Hours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63C3EDE"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r>
              <w:rPr>
                <w:rFonts w:ascii="Helvetica Neue" w:eastAsiaTheme="minorEastAsia" w:hAnsi="Helvetica Neue" w:cs="Helvetica Neue"/>
                <w:color w:val="auto"/>
                <w:kern w:val="0"/>
                <w:sz w:val="26"/>
                <w:szCs w:val="26"/>
                <w:lang w:val="en-US"/>
              </w:rPr>
              <w:t>$80</w:t>
            </w:r>
          </w:p>
        </w:tc>
      </w:tr>
      <w:tr w:rsidR="00AF3123" w14:paraId="275AF99A" w14:textId="77777777" w:rsidTr="0020114E">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9B35C6"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r>
              <w:rPr>
                <w:rFonts w:ascii="Helvetica Neue" w:eastAsiaTheme="minorEastAsia" w:hAnsi="Helvetica Neue" w:cs="Helvetica Neue"/>
                <w:color w:val="auto"/>
                <w:kern w:val="0"/>
                <w:sz w:val="26"/>
                <w:szCs w:val="26"/>
                <w:lang w:val="en-US"/>
              </w:rPr>
              <w:t>8 Hours/Day Rate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6ACD84"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r>
              <w:rPr>
                <w:rFonts w:ascii="Helvetica Neue" w:eastAsiaTheme="minorEastAsia" w:hAnsi="Helvetica Neue" w:cs="Helvetica Neue"/>
                <w:color w:val="auto"/>
                <w:kern w:val="0"/>
                <w:sz w:val="26"/>
                <w:szCs w:val="26"/>
                <w:lang w:val="en-US"/>
              </w:rPr>
              <w:t>$150</w:t>
            </w:r>
          </w:p>
        </w:tc>
      </w:tr>
      <w:tr w:rsidR="00AF3123" w14:paraId="2C258FBE" w14:textId="77777777" w:rsidTr="0020114E">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2648B5"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r>
              <w:rPr>
                <w:rFonts w:ascii="Helvetica Neue" w:eastAsiaTheme="minorEastAsia" w:hAnsi="Helvetica Neue" w:cs="Helvetica Neue"/>
                <w:color w:val="auto"/>
                <w:kern w:val="0"/>
                <w:sz w:val="26"/>
                <w:szCs w:val="26"/>
                <w:lang w:val="en-US"/>
              </w:rPr>
              <w:t>24 Hours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FC037B3"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r>
              <w:rPr>
                <w:rFonts w:ascii="Helvetica Neue" w:eastAsiaTheme="minorEastAsia" w:hAnsi="Helvetica Neue" w:cs="Helvetica Neue"/>
                <w:color w:val="auto"/>
                <w:kern w:val="0"/>
                <w:sz w:val="26"/>
                <w:szCs w:val="26"/>
                <w:lang w:val="en-US"/>
              </w:rPr>
              <w:t>$450</w:t>
            </w:r>
          </w:p>
        </w:tc>
      </w:tr>
      <w:tr w:rsidR="00AF3123" w14:paraId="3C0C11A5" w14:textId="77777777" w:rsidTr="0020114E">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8082AF7" w14:textId="77777777" w:rsidR="00AF3123" w:rsidRDefault="00AF3123" w:rsidP="0020114E">
            <w:pPr>
              <w:autoSpaceDE w:val="0"/>
              <w:autoSpaceDN w:val="0"/>
              <w:adjustRightInd w:val="0"/>
              <w:spacing w:after="0" w:line="240" w:lineRule="auto"/>
              <w:ind w:left="0" w:firstLine="0"/>
              <w:rPr>
                <w:rFonts w:ascii="Helvetica" w:eastAsiaTheme="minorEastAsia" w:hAnsi="Helvetica" w:cs="Helvetica"/>
                <w:color w:val="auto"/>
                <w:kern w:val="0"/>
                <w:sz w:val="24"/>
                <w:lang w:val="en-US"/>
              </w:rPr>
            </w:pPr>
            <w:proofErr w:type="gramStart"/>
            <w:r>
              <w:rPr>
                <w:rFonts w:ascii="Helvetica Neue" w:eastAsiaTheme="minorEastAsia" w:hAnsi="Helvetica Neue" w:cs="Helvetica Neue"/>
                <w:color w:val="auto"/>
                <w:kern w:val="0"/>
                <w:sz w:val="26"/>
                <w:szCs w:val="26"/>
                <w:lang w:val="en-US"/>
              </w:rPr>
              <w:t>Plus</w:t>
            </w:r>
            <w:proofErr w:type="gramEnd"/>
            <w:r>
              <w:rPr>
                <w:rFonts w:ascii="Helvetica Neue" w:eastAsiaTheme="minorEastAsia" w:hAnsi="Helvetica Neue" w:cs="Helvetica Neue"/>
                <w:color w:val="auto"/>
                <w:kern w:val="0"/>
                <w:sz w:val="26"/>
                <w:szCs w:val="26"/>
                <w:lang w:val="en-US"/>
              </w:rPr>
              <w:t xml:space="preserve"> Caretaker to open &amp; Close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650F63" w14:textId="77777777" w:rsidR="00AF3123" w:rsidRDefault="00AF3123" w:rsidP="0020114E">
            <w:pPr>
              <w:autoSpaceDE w:val="0"/>
              <w:autoSpaceDN w:val="0"/>
              <w:adjustRightInd w:val="0"/>
              <w:spacing w:after="0" w:line="240" w:lineRule="auto"/>
              <w:ind w:left="0" w:firstLine="0"/>
              <w:rPr>
                <w:rFonts w:ascii="Helvetica Neue" w:eastAsiaTheme="minorEastAsia" w:hAnsi="Helvetica Neue" w:cs="Helvetica Neue"/>
                <w:color w:val="auto"/>
                <w:kern w:val="0"/>
                <w:sz w:val="26"/>
                <w:szCs w:val="26"/>
                <w:lang w:val="en-US"/>
              </w:rPr>
            </w:pPr>
            <w:r>
              <w:rPr>
                <w:rFonts w:ascii="Helvetica Neue" w:eastAsiaTheme="minorEastAsia" w:hAnsi="Helvetica Neue" w:cs="Helvetica Neue"/>
                <w:color w:val="auto"/>
                <w:kern w:val="0"/>
                <w:sz w:val="26"/>
                <w:szCs w:val="26"/>
                <w:lang w:val="en-US"/>
              </w:rPr>
              <w:t>$40</w:t>
            </w:r>
          </w:p>
        </w:tc>
      </w:tr>
    </w:tbl>
    <w:p w14:paraId="360DC820" w14:textId="1A242BDB" w:rsidR="00AF3123" w:rsidRDefault="00105BE5" w:rsidP="00AF3123">
      <w:pPr>
        <w:tabs>
          <w:tab w:val="center" w:pos="2160"/>
          <w:tab w:val="center" w:pos="3704"/>
          <w:tab w:val="center" w:pos="5040"/>
          <w:tab w:val="center" w:pos="6730"/>
        </w:tabs>
        <w:spacing w:after="238" w:line="259" w:lineRule="auto"/>
        <w:ind w:left="-15" w:firstLine="0"/>
      </w:pPr>
      <w:r>
        <w:t>Hours of rental</w:t>
      </w:r>
      <w:r w:rsidR="009022F7">
        <w:t xml:space="preserve"> are between 8 am and 1</w:t>
      </w:r>
      <w:r w:rsidR="004F6930">
        <w:t>1</w:t>
      </w:r>
      <w:r w:rsidR="009022F7">
        <w:t>:00 pm</w:t>
      </w:r>
      <w:r w:rsidR="003C0E0B">
        <w:t xml:space="preserve"> unless you have special requirements or are </w:t>
      </w:r>
      <w:r w:rsidR="002969C5">
        <w:t>renting 24 Hrs.</w:t>
      </w:r>
      <w:r w:rsidR="00A91A8C">
        <w:t xml:space="preserve"> Normal hours include setup and tear down</w:t>
      </w:r>
      <w:r w:rsidR="0085301E">
        <w:t>.</w:t>
      </w:r>
      <w:r w:rsidR="00AF3123">
        <w:tab/>
      </w:r>
      <w:r w:rsidR="00AF3123">
        <w:rPr>
          <w:b/>
        </w:rPr>
        <w:t xml:space="preserve"> </w:t>
      </w:r>
    </w:p>
    <w:p w14:paraId="49C33DA7" w14:textId="77777777" w:rsidR="00AF3123" w:rsidRDefault="00AF3123" w:rsidP="00AF3123">
      <w:pPr>
        <w:spacing w:after="0" w:line="259" w:lineRule="auto"/>
        <w:ind w:left="-5"/>
      </w:pPr>
      <w:r>
        <w:rPr>
          <w:b/>
        </w:rPr>
        <w:t xml:space="preserve">On Site Ceremony Requirements </w:t>
      </w:r>
    </w:p>
    <w:p w14:paraId="62211B30" w14:textId="36991098" w:rsidR="00AF3123" w:rsidRDefault="00AF3123" w:rsidP="00AF3123">
      <w:pPr>
        <w:ind w:left="-5"/>
      </w:pPr>
      <w:r>
        <w:t xml:space="preserve">When renting the Sanctuary, the rental fee includes: a Friday night 1 hour rehearsal starting at 5pm or 6pm, a total of 2 hours of time for actual wedding day set up, ceremony and breakdown of the sanctuary as well as a sound tech for microphones and </w:t>
      </w:r>
      <w:r w:rsidR="00CD4D7F">
        <w:t>on-site</w:t>
      </w:r>
      <w:r>
        <w:t xml:space="preserve"> wedding coordinator during the event. If more time is required, you must request it prior to signing your contract. A surcharge will be applied.  </w:t>
      </w:r>
    </w:p>
    <w:p w14:paraId="2B1CF361" w14:textId="77777777" w:rsidR="00AF3123" w:rsidRDefault="00AF3123" w:rsidP="00AF3123">
      <w:pPr>
        <w:spacing w:after="0" w:line="259" w:lineRule="auto"/>
        <w:ind w:left="-5"/>
      </w:pPr>
      <w:r>
        <w:rPr>
          <w:b/>
        </w:rPr>
        <w:t xml:space="preserve">Event &amp; Damage Deposit Requirements </w:t>
      </w:r>
    </w:p>
    <w:p w14:paraId="10B19C25" w14:textId="0C074A9D" w:rsidR="00AF3123" w:rsidRDefault="00AF3123" w:rsidP="00AF3123">
      <w:pPr>
        <w:spacing w:after="0"/>
        <w:ind w:left="-5"/>
      </w:pPr>
      <w:r>
        <w:t xml:space="preserve">Upon signing the Church Rental Agreement, all rental fees are due in full. When renting the Church a $300 damage deposit will be required when signing your agreement. This damage deposit will be forfeited </w:t>
      </w:r>
      <w:proofErr w:type="gramStart"/>
      <w:r>
        <w:t>as a result of</w:t>
      </w:r>
      <w:proofErr w:type="gramEnd"/>
      <w:r>
        <w:t xml:space="preserve"> any losses or damages caused by negligence or other misconduct during the event to the property, furnishings or general premises. Damage deposit is required by cheque made out to My Community Church Inc. and will not be deposited unless </w:t>
      </w:r>
      <w:r w:rsidR="00CD4D7F">
        <w:t>forfeit</w:t>
      </w:r>
      <w:r>
        <w:t>.</w:t>
      </w:r>
    </w:p>
    <w:p w14:paraId="08BFEAFF" w14:textId="77777777" w:rsidR="00AF3123" w:rsidRDefault="00AF3123" w:rsidP="00AF3123">
      <w:pPr>
        <w:spacing w:after="0" w:line="259" w:lineRule="auto"/>
        <w:ind w:left="0" w:firstLine="0"/>
      </w:pPr>
      <w:r>
        <w:t xml:space="preserve">  </w:t>
      </w:r>
    </w:p>
    <w:p w14:paraId="45A6EAEA" w14:textId="77777777" w:rsidR="00AF3123" w:rsidRDefault="00AF3123" w:rsidP="00AF3123">
      <w:pPr>
        <w:spacing w:after="0" w:line="259" w:lineRule="auto"/>
        <w:ind w:left="-5"/>
      </w:pPr>
      <w:r>
        <w:rPr>
          <w:b/>
        </w:rPr>
        <w:t xml:space="preserve">Cancellation Policy </w:t>
      </w:r>
    </w:p>
    <w:p w14:paraId="2F8EE847" w14:textId="342FF3E5" w:rsidR="00AF3123" w:rsidRDefault="00AF3123" w:rsidP="00AF3123">
      <w:pPr>
        <w:ind w:left="-5"/>
      </w:pPr>
      <w:r>
        <w:t>Once a contract is returned</w:t>
      </w:r>
      <w:r w:rsidR="000A0371">
        <w:t>,</w:t>
      </w:r>
      <w:r>
        <w:t xml:space="preserve"> signed</w:t>
      </w:r>
      <w:r w:rsidR="000A0371">
        <w:t xml:space="preserve"> and</w:t>
      </w:r>
      <w:r>
        <w:t xml:space="preserve"> paid</w:t>
      </w:r>
      <w:r w:rsidR="008A5D5F">
        <w:t>,</w:t>
      </w:r>
      <w:r>
        <w:t xml:space="preserve"> the requested space is held for you exclusively. Rental fees are forfeited to The Church upon cancellation of the event by you, for any reason, </w:t>
      </w:r>
      <w:proofErr w:type="gramStart"/>
      <w:r>
        <w:t>with the exception of</w:t>
      </w:r>
      <w:proofErr w:type="gramEnd"/>
      <w:r>
        <w:t xml:space="preserve"> declared hazardous weather conditions. This policy is strictly enforced. </w:t>
      </w:r>
    </w:p>
    <w:p w14:paraId="1871BA65" w14:textId="77777777" w:rsidR="00AF3123" w:rsidRDefault="00AF3123" w:rsidP="00AF3123">
      <w:pPr>
        <w:spacing w:after="0" w:line="259" w:lineRule="auto"/>
        <w:ind w:left="-5"/>
      </w:pPr>
      <w:r>
        <w:rPr>
          <w:b/>
        </w:rPr>
        <w:t xml:space="preserve">Catering &amp; Vendor Requirements: </w:t>
      </w:r>
    </w:p>
    <w:p w14:paraId="409BA959" w14:textId="55C39A15" w:rsidR="00AF3123" w:rsidRDefault="00AF3123" w:rsidP="008A5D5F">
      <w:pPr>
        <w:ind w:left="-5"/>
        <w:rPr>
          <w:b/>
        </w:rPr>
      </w:pPr>
      <w:r>
        <w:lastRenderedPageBreak/>
        <w:t xml:space="preserve">Caterers selected from our approved catering list are allowed on property. Additional vendors and service providers must adhere to the Church guidelines. All vendors may drop off up to </w:t>
      </w:r>
      <w:r>
        <w:rPr>
          <w:i/>
        </w:rPr>
        <w:t>90 minutes prior</w:t>
      </w:r>
      <w:r>
        <w:t xml:space="preserve"> to an event and must vacate the premises, same day, no later than </w:t>
      </w:r>
      <w:r>
        <w:rPr>
          <w:i/>
        </w:rPr>
        <w:t>one hour after</w:t>
      </w:r>
      <w:r>
        <w:t xml:space="preserve"> the end of the event. It is the responsibility of the Renter to communicate these requirements to any hired vendor. </w:t>
      </w:r>
      <w:r w:rsidRPr="008A5D5F">
        <w:rPr>
          <w:bCs/>
        </w:rPr>
        <w:t xml:space="preserve">Caterers hired for events open to the </w:t>
      </w:r>
      <w:proofErr w:type="gramStart"/>
      <w:r w:rsidRPr="008A5D5F">
        <w:rPr>
          <w:bCs/>
        </w:rPr>
        <w:t>general public</w:t>
      </w:r>
      <w:proofErr w:type="gramEnd"/>
      <w:r w:rsidRPr="008A5D5F">
        <w:rPr>
          <w:bCs/>
        </w:rPr>
        <w:t xml:space="preserve"> are required to obtain, at their own expense, a food permit from the town. The Church must receive a copy of the permit a minimum 21 days prior to the event date.</w:t>
      </w:r>
      <w:r>
        <w:rPr>
          <w:b/>
        </w:rPr>
        <w:t xml:space="preserve"> </w:t>
      </w:r>
    </w:p>
    <w:p w14:paraId="2EBCA49C" w14:textId="77777777" w:rsidR="00AF3123" w:rsidRDefault="00AF3123" w:rsidP="00AF3123">
      <w:pPr>
        <w:ind w:left="-5"/>
        <w:rPr>
          <w:b/>
        </w:rPr>
      </w:pPr>
      <w:r>
        <w:rPr>
          <w:b/>
        </w:rPr>
        <w:t>General Liability Insurance</w:t>
      </w:r>
    </w:p>
    <w:p w14:paraId="1603B005" w14:textId="77777777" w:rsidR="00AF3123" w:rsidRPr="00D63131" w:rsidRDefault="00AF3123" w:rsidP="00AF3123">
      <w:r>
        <w:t xml:space="preserve">General Liability Insurance is required for every event. </w:t>
      </w:r>
      <w:r w:rsidRPr="00D63131">
        <w:t xml:space="preserve">Anyone renting/using </w:t>
      </w:r>
      <w:r>
        <w:t>the</w:t>
      </w:r>
      <w:r w:rsidRPr="00D63131">
        <w:t xml:space="preserve"> facility should pro</w:t>
      </w:r>
      <w:r>
        <w:t>vide</w:t>
      </w:r>
      <w:r w:rsidRPr="00D63131">
        <w:t xml:space="preserve"> a Certificate of</w:t>
      </w:r>
      <w:r>
        <w:t xml:space="preserve"> </w:t>
      </w:r>
      <w:r w:rsidRPr="00D63131">
        <w:t>Insurance</w:t>
      </w:r>
      <w:r w:rsidRPr="00D63131">
        <w:rPr>
          <w:color w:val="1F497D"/>
        </w:rPr>
        <w:t> </w:t>
      </w:r>
      <w:r w:rsidRPr="00D63131">
        <w:t>showing at least $2 million liability coverage and naming My Community Church Inc.</w:t>
      </w:r>
      <w:r w:rsidRPr="00D63131">
        <w:rPr>
          <w:color w:val="1F497D"/>
        </w:rPr>
        <w:t> </w:t>
      </w:r>
      <w:r w:rsidRPr="00D63131">
        <w:t>including our address</w:t>
      </w:r>
      <w:r>
        <w:t xml:space="preserve"> (1165 Beaverwood Rd. Manotick. ON. K4M 1A5)</w:t>
      </w:r>
      <w:r w:rsidRPr="00D63131">
        <w:t xml:space="preserve"> as Additional Insured and Certificate Holder.</w:t>
      </w:r>
    </w:p>
    <w:p w14:paraId="26845DE6" w14:textId="77777777" w:rsidR="00AF3123" w:rsidRPr="00D63131" w:rsidRDefault="00AF3123" w:rsidP="00AF3123">
      <w:r w:rsidRPr="00D63131">
        <w:t xml:space="preserve">If </w:t>
      </w:r>
      <w:r>
        <w:t>you</w:t>
      </w:r>
      <w:r w:rsidRPr="00D63131">
        <w:t xml:space="preserve"> don’t have </w:t>
      </w:r>
      <w:r>
        <w:t>your</w:t>
      </w:r>
      <w:r w:rsidRPr="00D63131">
        <w:t xml:space="preserve"> own General Liability Insurance, you may be able to obtain insurance coverage for </w:t>
      </w:r>
      <w:r>
        <w:t>your</w:t>
      </w:r>
      <w:r w:rsidRPr="00D63131">
        <w:t xml:space="preserve"> event directly through other Special Event insurance providers, including the following:</w:t>
      </w:r>
    </w:p>
    <w:p w14:paraId="3F130F3B" w14:textId="77777777" w:rsidR="00AF3123" w:rsidRPr="00D63131" w:rsidRDefault="00AF3123" w:rsidP="00AF3123">
      <w:r w:rsidRPr="00D63131">
        <w:t>PAL Insurance</w:t>
      </w:r>
      <w:r w:rsidRPr="00D63131">
        <w:rPr>
          <w:b/>
          <w:bCs/>
        </w:rPr>
        <w:br/>
      </w:r>
      <w:hyperlink r:id="rId6" w:tgtFrame="_blank" w:history="1">
        <w:r w:rsidRPr="00D63131">
          <w:rPr>
            <w:color w:val="1155CC"/>
            <w:u w:val="single"/>
          </w:rPr>
          <w:t>https://www.palcanada.com/index.php/en-us/event-hosts/special-events-liability</w:t>
        </w:r>
      </w:hyperlink>
      <w:r w:rsidRPr="00D63131">
        <w:rPr>
          <w:b/>
          <w:bCs/>
        </w:rPr>
        <w:br/>
      </w:r>
      <w:r w:rsidRPr="00D63131">
        <w:t>DUUO Insurance</w:t>
      </w:r>
      <w:r w:rsidRPr="00D63131">
        <w:rPr>
          <w:b/>
          <w:bCs/>
        </w:rPr>
        <w:br/>
      </w:r>
      <w:hyperlink r:id="rId7" w:tgtFrame="_blank" w:history="1">
        <w:r w:rsidRPr="00D63131">
          <w:rPr>
            <w:color w:val="1155CC"/>
            <w:u w:val="single"/>
          </w:rPr>
          <w:t>https://duuo.ca/event-insurance/</w:t>
        </w:r>
      </w:hyperlink>
      <w:r w:rsidRPr="00D63131">
        <w:rPr>
          <w:b/>
          <w:bCs/>
        </w:rPr>
        <w:br/>
      </w:r>
      <w:r w:rsidRPr="00D63131">
        <w:t>FRONT ROW Insurance</w:t>
      </w:r>
      <w:r w:rsidRPr="00D63131">
        <w:rPr>
          <w:b/>
          <w:bCs/>
        </w:rPr>
        <w:br/>
      </w:r>
      <w:hyperlink r:id="rId8" w:tgtFrame="_blank" w:history="1">
        <w:r w:rsidRPr="00D63131">
          <w:rPr>
            <w:color w:val="1155CC"/>
            <w:u w:val="single"/>
          </w:rPr>
          <w:t>https://www.frontrowinsurance.com/event-insurance-ontario</w:t>
        </w:r>
      </w:hyperlink>
    </w:p>
    <w:p w14:paraId="593C19A2" w14:textId="77777777" w:rsidR="00AF3123" w:rsidRPr="00585FB7" w:rsidRDefault="00AF3123" w:rsidP="00AF3123">
      <w:pPr>
        <w:ind w:left="0" w:firstLine="0"/>
      </w:pPr>
      <w:r>
        <w:t>The Church does not accept any liability for hurt or damage done while being rented out. Proof of liability is required 2 weeks before the event so we can get approval from our insurance company.</w:t>
      </w:r>
    </w:p>
    <w:p w14:paraId="71B03577" w14:textId="77777777" w:rsidR="00AF3123" w:rsidRDefault="00AF3123" w:rsidP="00AF3123">
      <w:pPr>
        <w:spacing w:after="0" w:line="259" w:lineRule="auto"/>
        <w:ind w:left="-5"/>
      </w:pPr>
      <w:r>
        <w:rPr>
          <w:b/>
        </w:rPr>
        <w:t xml:space="preserve">Decorations: </w:t>
      </w:r>
    </w:p>
    <w:p w14:paraId="0FFFF95D" w14:textId="565097CE" w:rsidR="00AF3123" w:rsidRDefault="00AF3123" w:rsidP="00AF3123">
      <w:pPr>
        <w:ind w:left="-5"/>
      </w:pPr>
      <w:r>
        <w:t>The Church does not allow any decorations to be affixed to the walls, floors or ceilings unless prior approval has been granted. Absolutely no rose petals, rice</w:t>
      </w:r>
      <w:r w:rsidR="00211C50">
        <w:t xml:space="preserve"> or</w:t>
      </w:r>
      <w:r>
        <w:t xml:space="preserve"> bubbles are allowed under any circumstances. All decorations must meet the Fire Department codes. No open flame candles may be used. *See Damage Deposit Fees. </w:t>
      </w:r>
    </w:p>
    <w:p w14:paraId="6A0E243F" w14:textId="77777777" w:rsidR="00AF3123" w:rsidRDefault="00AF3123" w:rsidP="00AF3123">
      <w:pPr>
        <w:spacing w:after="0" w:line="259" w:lineRule="auto"/>
        <w:ind w:left="-5"/>
      </w:pPr>
      <w:r>
        <w:rPr>
          <w:b/>
        </w:rPr>
        <w:t xml:space="preserve">Alcohol: </w:t>
      </w:r>
    </w:p>
    <w:p w14:paraId="3B917F52" w14:textId="77777777" w:rsidR="00AF3123" w:rsidRDefault="00AF3123" w:rsidP="00AF3123">
      <w:pPr>
        <w:ind w:left="-5"/>
      </w:pPr>
      <w:r>
        <w:t xml:space="preserve">The Church does not allow alcohol to be served anywhere on the property at any time. Any event attempting to serve alcohol will be shut down immediately with all fees forfeited. </w:t>
      </w:r>
    </w:p>
    <w:p w14:paraId="57CE3EFC" w14:textId="77777777" w:rsidR="00AF3123" w:rsidRDefault="00AF3123" w:rsidP="00AF3123">
      <w:pPr>
        <w:spacing w:after="0" w:line="259" w:lineRule="auto"/>
        <w:ind w:left="-5"/>
      </w:pPr>
      <w:r>
        <w:rPr>
          <w:b/>
        </w:rPr>
        <w:t xml:space="preserve">Parking: </w:t>
      </w:r>
    </w:p>
    <w:p w14:paraId="1E532D5B" w14:textId="77A0F6DE" w:rsidR="00AF3123" w:rsidRDefault="00AF3123" w:rsidP="00AF3123">
      <w:pPr>
        <w:ind w:left="-5"/>
      </w:pPr>
      <w:r>
        <w:lastRenderedPageBreak/>
        <w:t xml:space="preserve">We are pleased to offer ample complimentary self and street parking during your event. </w:t>
      </w:r>
      <w:r w:rsidR="00281190">
        <w:t>The Church will not accept liability for any loss or damage to vehicles in the car park.</w:t>
      </w:r>
    </w:p>
    <w:p w14:paraId="77FFAD6F" w14:textId="77777777" w:rsidR="00AF3123" w:rsidRDefault="00AF3123" w:rsidP="00AF3123">
      <w:pPr>
        <w:spacing w:after="0" w:line="259" w:lineRule="auto"/>
        <w:ind w:left="-5"/>
      </w:pPr>
      <w:r>
        <w:rPr>
          <w:b/>
        </w:rPr>
        <w:t xml:space="preserve">Signs and Displays: </w:t>
      </w:r>
    </w:p>
    <w:p w14:paraId="26AD7010" w14:textId="77777777" w:rsidR="00AF3123" w:rsidRDefault="00AF3123" w:rsidP="00AF3123">
      <w:pPr>
        <w:ind w:left="-5"/>
      </w:pPr>
      <w:r>
        <w:t xml:space="preserve">No signs, banners or displays are to be erected or affixed in any part of the facility without prior written approval. The Church assumes no responsibility for the damage or loss of any merchandise or articles left on the property before, during or after the event. This includes any items provided by the vendors such as flowers and other decorations, linen and chair rentals etc. </w:t>
      </w:r>
    </w:p>
    <w:p w14:paraId="66B0EFA6" w14:textId="77777777" w:rsidR="00AF3123" w:rsidRDefault="00AF3123" w:rsidP="00AF3123">
      <w:pPr>
        <w:spacing w:after="0" w:line="259" w:lineRule="auto"/>
        <w:ind w:left="-5"/>
        <w:rPr>
          <w:b/>
        </w:rPr>
      </w:pPr>
    </w:p>
    <w:p w14:paraId="2CE6AB57" w14:textId="77777777" w:rsidR="00AF3123" w:rsidRDefault="00AF3123" w:rsidP="00AF3123">
      <w:pPr>
        <w:spacing w:after="0" w:line="259" w:lineRule="auto"/>
        <w:ind w:left="-5"/>
      </w:pPr>
      <w:r>
        <w:rPr>
          <w:b/>
        </w:rPr>
        <w:t xml:space="preserve">Additional Items &amp; Fees: </w:t>
      </w:r>
    </w:p>
    <w:p w14:paraId="284801FF" w14:textId="77777777" w:rsidR="00AF3123" w:rsidRDefault="00AF3123" w:rsidP="00AF3123">
      <w:pPr>
        <w:ind w:left="-5"/>
      </w:pPr>
      <w:r>
        <w:rPr>
          <w:b/>
        </w:rPr>
        <w:t>No event may run past 11pm.</w:t>
      </w:r>
      <w:r>
        <w:t xml:space="preserve"> Any event that runs past its contracted end time will automatically forfeit their prepaid damage deposit and may be required to pay additional labor fees. Events that do not meet these requirements will no longer be able to rent event space at The Church.  </w:t>
      </w:r>
    </w:p>
    <w:p w14:paraId="6D8161DC" w14:textId="0E554EE2" w:rsidR="00AF3123" w:rsidRDefault="00AF3123" w:rsidP="00AF3123">
      <w:pPr>
        <w:ind w:left="-5"/>
      </w:pPr>
      <w:r>
        <w:t>The Church is a smoke free environment.</w:t>
      </w:r>
      <w:r w:rsidR="00455B9C">
        <w:t xml:space="preserve"> Smoking is permitted in the car park or on the green space behind the Church. Please dispose of cigarette butts thoughtfully.</w:t>
      </w:r>
    </w:p>
    <w:p w14:paraId="1794270A" w14:textId="77777777" w:rsidR="00AF3123" w:rsidRDefault="00AF3123" w:rsidP="00AF3123">
      <w:pPr>
        <w:spacing w:after="0" w:line="259" w:lineRule="auto"/>
        <w:ind w:left="-5"/>
      </w:pPr>
      <w:r>
        <w:rPr>
          <w:b/>
        </w:rPr>
        <w:t xml:space="preserve">Event Room Set Up: </w:t>
      </w:r>
    </w:p>
    <w:p w14:paraId="29AA76B0" w14:textId="77777777" w:rsidR="00AF3123" w:rsidRDefault="00AF3123" w:rsidP="00AF3123">
      <w:pPr>
        <w:ind w:left="-5"/>
      </w:pPr>
      <w:r>
        <w:t xml:space="preserve">Renters are responsible for giving The Church their room set up needs, i.e. tables and chairs </w:t>
      </w:r>
      <w:proofErr w:type="spellStart"/>
      <w:r>
        <w:t>etc</w:t>
      </w:r>
      <w:proofErr w:type="spellEnd"/>
      <w:r>
        <w:t xml:space="preserve">, one week prior to the event. It is preferred that you email these set up needs to us. </w:t>
      </w:r>
    </w:p>
    <w:p w14:paraId="0B97FF6E" w14:textId="77777777" w:rsidR="00AF3123" w:rsidRDefault="00AF3123" w:rsidP="00AF3123">
      <w:pPr>
        <w:ind w:left="-5"/>
      </w:pPr>
      <w:r>
        <w:t xml:space="preserve">Where available, if the event room contains built in screens and LCD projectors, they are included in your rental fee. You need to provide your own technology device to hook up directly and you are responsible for running the systems. Easy instructions are in each event room. If you need a technology professional to assist running your event, please let us know a minimum of 15 business days prior so that arrangements may be made. Additional labor fees will apply. </w:t>
      </w:r>
    </w:p>
    <w:p w14:paraId="612EC8FE" w14:textId="77777777" w:rsidR="00AF3123" w:rsidRDefault="00AF3123" w:rsidP="00AF3123">
      <w:pPr>
        <w:ind w:left="-5"/>
      </w:pPr>
      <w:r>
        <w:t xml:space="preserve">When contracting an event rental at The Church all signed contracts must be accompanied with a client signed Rental Guidelines form as well as full payment </w:t>
      </w:r>
      <w:proofErr w:type="gramStart"/>
      <w:r>
        <w:t>in order to</w:t>
      </w:r>
      <w:proofErr w:type="gramEnd"/>
      <w:r>
        <w:t xml:space="preserve"> lock up the requested room and date. </w:t>
      </w:r>
    </w:p>
    <w:p w14:paraId="5AE1B4A7" w14:textId="77777777" w:rsidR="00AF3123" w:rsidRDefault="00AF3123" w:rsidP="00AF3123">
      <w:pPr>
        <w:ind w:left="-5"/>
      </w:pPr>
      <w:r>
        <w:t xml:space="preserve">Client Signature required, agreeing to the terms stated above: </w:t>
      </w:r>
    </w:p>
    <w:p w14:paraId="1FDC5897" w14:textId="77777777" w:rsidR="00AF3123" w:rsidRDefault="00AF3123" w:rsidP="00AF3123">
      <w:pPr>
        <w:ind w:left="-5"/>
      </w:pPr>
      <w:r>
        <w:t>___________________________ Date: _____________</w:t>
      </w:r>
    </w:p>
    <w:p w14:paraId="3317ED16" w14:textId="77777777" w:rsidR="00B17E31" w:rsidRDefault="00B17E31" w:rsidP="00E06884"/>
    <w:p w14:paraId="37EF2B93" w14:textId="77777777" w:rsidR="009F1348" w:rsidRDefault="009F1348" w:rsidP="00E06884"/>
    <w:p w14:paraId="6D678449" w14:textId="77777777" w:rsidR="009F1348" w:rsidRDefault="009F1348" w:rsidP="00E06884"/>
    <w:sectPr w:rsidR="009F1348" w:rsidSect="005A1A2F">
      <w:headerReference w:type="default" r:id="rId9"/>
      <w:footerReference w:type="default" r:id="rId10"/>
      <w:pgSz w:w="12240" w:h="15840"/>
      <w:pgMar w:top="19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C78C" w14:textId="77777777" w:rsidR="00881251" w:rsidRDefault="00881251" w:rsidP="00E06884">
      <w:r>
        <w:separator/>
      </w:r>
    </w:p>
  </w:endnote>
  <w:endnote w:type="continuationSeparator" w:id="0">
    <w:p w14:paraId="4AE006CB" w14:textId="77777777" w:rsidR="00881251" w:rsidRDefault="00881251" w:rsidP="00E0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3B28" w14:textId="5BE0D36D" w:rsidR="000C2225" w:rsidRDefault="008A35BB" w:rsidP="004716F0">
    <w:r>
      <w:rPr>
        <w:noProof/>
        <w:sz w:val="16"/>
        <w:szCs w:val="16"/>
      </w:rPr>
      <mc:AlternateContent>
        <mc:Choice Requires="wps">
          <w:drawing>
            <wp:anchor distT="0" distB="0" distL="114300" distR="114300" simplePos="0" relativeHeight="251661312" behindDoc="0" locked="0" layoutInCell="1" allowOverlap="1" wp14:anchorId="44D32EDD" wp14:editId="74B9A548">
              <wp:simplePos x="0" y="0"/>
              <wp:positionH relativeFrom="column">
                <wp:posOffset>-906145</wp:posOffset>
              </wp:positionH>
              <wp:positionV relativeFrom="paragraph">
                <wp:posOffset>-212364</wp:posOffset>
              </wp:positionV>
              <wp:extent cx="7751445" cy="0"/>
              <wp:effectExtent l="0" t="0" r="8255" b="12700"/>
              <wp:wrapNone/>
              <wp:docPr id="5" name="Straight Connector 5"/>
              <wp:cNvGraphicFramePr/>
              <a:graphic xmlns:a="http://schemas.openxmlformats.org/drawingml/2006/main">
                <a:graphicData uri="http://schemas.microsoft.com/office/word/2010/wordprocessingShape">
                  <wps:wsp>
                    <wps:cNvCnPr/>
                    <wps:spPr>
                      <a:xfrm>
                        <a:off x="0" y="0"/>
                        <a:ext cx="7751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C0CE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35pt,-16.7pt" to="539pt,-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" strokecolor="#4472c4 [3204]" strokeweight=".5pt">
              <v:stroke joinstyle="miter"/>
            </v:line>
          </w:pict>
        </mc:Fallback>
      </mc:AlternateContent>
    </w:r>
    <w:r w:rsidR="004716F0" w:rsidRPr="004716F0">
      <w:rPr>
        <w:sz w:val="16"/>
        <w:szCs w:val="16"/>
      </w:rPr>
      <w:t>My Community Church Inc. is a registered charity No. 74530 220</w:t>
    </w:r>
    <w:r w:rsidR="006C3192">
      <w:rPr>
        <w:sz w:val="16"/>
        <w:szCs w:val="16"/>
      </w:rPr>
      <w:t>8</w:t>
    </w:r>
    <w:r w:rsidR="004716F0" w:rsidRPr="004716F0">
      <w:rPr>
        <w:sz w:val="16"/>
        <w:szCs w:val="16"/>
      </w:rPr>
      <w:t xml:space="preserve"> RR0001</w:t>
    </w:r>
    <w:r w:rsidR="004716F0">
      <w:tab/>
    </w:r>
    <w:r w:rsidR="004716F0">
      <w:tab/>
    </w:r>
    <w:r w:rsidR="004716F0">
      <w:tab/>
    </w:r>
    <w:r w:rsidR="004716F0">
      <w:tab/>
    </w:r>
    <w:r w:rsidR="004716F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08FB" w14:textId="77777777" w:rsidR="00881251" w:rsidRDefault="00881251" w:rsidP="00E06884">
      <w:r>
        <w:separator/>
      </w:r>
    </w:p>
  </w:footnote>
  <w:footnote w:type="continuationSeparator" w:id="0">
    <w:p w14:paraId="4BE0D01E" w14:textId="77777777" w:rsidR="00881251" w:rsidRDefault="00881251" w:rsidP="00E0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5862" w14:textId="2E3C1A89" w:rsidR="000C2225" w:rsidRPr="008A35BB" w:rsidRDefault="00AA317B" w:rsidP="000C2225">
    <w:pPr>
      <w:pStyle w:val="Header"/>
    </w:pPr>
    <w:r>
      <w:rPr>
        <w:noProof/>
      </w:rPr>
      <mc:AlternateContent>
        <mc:Choice Requires="wps">
          <w:drawing>
            <wp:anchor distT="0" distB="0" distL="114300" distR="114300" simplePos="0" relativeHeight="251659264" behindDoc="0" locked="0" layoutInCell="1" allowOverlap="1" wp14:anchorId="5156212A" wp14:editId="4ADED40A">
              <wp:simplePos x="0" y="0"/>
              <wp:positionH relativeFrom="column">
                <wp:posOffset>4280169</wp:posOffset>
              </wp:positionH>
              <wp:positionV relativeFrom="paragraph">
                <wp:posOffset>-2108</wp:posOffset>
              </wp:positionV>
              <wp:extent cx="1577313" cy="6667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577313" cy="666750"/>
                      </a:xfrm>
                      <a:prstGeom prst="rect">
                        <a:avLst/>
                      </a:prstGeom>
                      <a:solidFill>
                        <a:schemeClr val="lt1"/>
                      </a:solidFill>
                      <a:ln w="6350">
                        <a:noFill/>
                      </a:ln>
                    </wps:spPr>
                    <wps:txbx>
                      <w:txbxContent>
                        <w:p w14:paraId="1106A28F" w14:textId="37B54150" w:rsidR="000C2225" w:rsidRPr="009F3B0D" w:rsidRDefault="000C2225" w:rsidP="00AA317B">
                          <w:pPr>
                            <w:pStyle w:val="Header"/>
                            <w:rPr>
                              <w:sz w:val="22"/>
                              <w:szCs w:val="22"/>
                            </w:rPr>
                          </w:pPr>
                          <w:r w:rsidRPr="009F3B0D">
                            <w:rPr>
                              <w:sz w:val="22"/>
                              <w:szCs w:val="22"/>
                            </w:rPr>
                            <w:t>PO B</w:t>
                          </w:r>
                          <w:r w:rsidR="00997DA8" w:rsidRPr="009F3B0D">
                            <w:rPr>
                              <w:sz w:val="22"/>
                              <w:szCs w:val="22"/>
                            </w:rPr>
                            <w:t xml:space="preserve">ox </w:t>
                          </w:r>
                          <w:r w:rsidR="005249DE" w:rsidRPr="009F3B0D">
                            <w:rPr>
                              <w:sz w:val="22"/>
                              <w:szCs w:val="22"/>
                            </w:rPr>
                            <w:t>467</w:t>
                          </w:r>
                        </w:p>
                        <w:p w14:paraId="469714E7" w14:textId="77777777" w:rsidR="009F3B0D" w:rsidRPr="009F3B0D" w:rsidRDefault="009F3B0D" w:rsidP="00AA317B">
                          <w:pPr>
                            <w:pStyle w:val="Header"/>
                            <w:rPr>
                              <w:sz w:val="22"/>
                              <w:szCs w:val="22"/>
                            </w:rPr>
                          </w:pPr>
                          <w:r w:rsidRPr="009F3B0D">
                            <w:rPr>
                              <w:sz w:val="22"/>
                              <w:szCs w:val="22"/>
                            </w:rPr>
                            <w:t>1165 Beaverwood Road</w:t>
                          </w:r>
                        </w:p>
                        <w:p w14:paraId="2D09AA4D" w14:textId="3F977A92" w:rsidR="006C3192" w:rsidRPr="009F3B0D" w:rsidRDefault="000C2225" w:rsidP="00AA317B">
                          <w:pPr>
                            <w:pStyle w:val="Header"/>
                            <w:rPr>
                              <w:sz w:val="22"/>
                              <w:szCs w:val="22"/>
                            </w:rPr>
                          </w:pPr>
                          <w:r w:rsidRPr="009F3B0D">
                            <w:rPr>
                              <w:sz w:val="22"/>
                              <w:szCs w:val="22"/>
                            </w:rPr>
                            <w:t>Manotick, ON. K4M 1</w:t>
                          </w:r>
                          <w:r w:rsidR="005249DE" w:rsidRPr="009F3B0D">
                            <w:rPr>
                              <w:sz w:val="22"/>
                              <w:szCs w:val="22"/>
                            </w:rPr>
                            <w:t>A5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6212A" id="_x0000_t202" coordsize="21600,21600" o:spt="202" path="m,l,21600r21600,l21600,xe">
              <v:stroke joinstyle="miter"/>
              <v:path gradientshapeok="t" o:connecttype="rect"/>
            </v:shapetype>
            <v:shape id="Text Box 3" o:spid="_x0000_s1026" type="#_x0000_t202" style="position:absolute;margin-left:337pt;margin-top:-.15pt;width:124.2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" fillcolor="white [3201]" stroked="f" strokeweight=".5pt">
              <v:textbox>
                <w:txbxContent>
                  <w:p w14:paraId="1106A28F" w14:textId="37B54150" w:rsidR="000C2225" w:rsidRPr="009F3B0D" w:rsidRDefault="000C2225" w:rsidP="00AA317B">
                    <w:pPr>
                      <w:pStyle w:val="Header"/>
                      <w:rPr>
                        <w:sz w:val="22"/>
                        <w:szCs w:val="22"/>
                      </w:rPr>
                    </w:pPr>
                    <w:r w:rsidRPr="009F3B0D">
                      <w:rPr>
                        <w:sz w:val="22"/>
                        <w:szCs w:val="22"/>
                      </w:rPr>
                      <w:t>PO B</w:t>
                    </w:r>
                    <w:r w:rsidR="00997DA8" w:rsidRPr="009F3B0D">
                      <w:rPr>
                        <w:sz w:val="22"/>
                        <w:szCs w:val="22"/>
                      </w:rPr>
                      <w:t xml:space="preserve">ox </w:t>
                    </w:r>
                    <w:r w:rsidR="005249DE" w:rsidRPr="009F3B0D">
                      <w:rPr>
                        <w:sz w:val="22"/>
                        <w:szCs w:val="22"/>
                      </w:rPr>
                      <w:t>467</w:t>
                    </w:r>
                  </w:p>
                  <w:p w14:paraId="469714E7" w14:textId="77777777" w:rsidR="009F3B0D" w:rsidRPr="009F3B0D" w:rsidRDefault="009F3B0D" w:rsidP="00AA317B">
                    <w:pPr>
                      <w:pStyle w:val="Header"/>
                      <w:rPr>
                        <w:sz w:val="22"/>
                        <w:szCs w:val="22"/>
                      </w:rPr>
                    </w:pPr>
                    <w:r w:rsidRPr="009F3B0D">
                      <w:rPr>
                        <w:sz w:val="22"/>
                        <w:szCs w:val="22"/>
                      </w:rPr>
                      <w:t>1165 Beaverwood Road</w:t>
                    </w:r>
                  </w:p>
                  <w:p w14:paraId="2D09AA4D" w14:textId="3F977A92" w:rsidR="006C3192" w:rsidRPr="009F3B0D" w:rsidRDefault="000C2225" w:rsidP="00AA317B">
                    <w:pPr>
                      <w:pStyle w:val="Header"/>
                      <w:rPr>
                        <w:sz w:val="22"/>
                        <w:szCs w:val="22"/>
                      </w:rPr>
                    </w:pPr>
                    <w:r w:rsidRPr="009F3B0D">
                      <w:rPr>
                        <w:sz w:val="22"/>
                        <w:szCs w:val="22"/>
                      </w:rPr>
                      <w:t>Manotick, ON. K4M 1</w:t>
                    </w:r>
                    <w:r w:rsidR="005249DE" w:rsidRPr="009F3B0D">
                      <w:rPr>
                        <w:sz w:val="22"/>
                        <w:szCs w:val="22"/>
                      </w:rPr>
                      <w:t>A5</w:t>
                    </w:r>
                  </w:p>
                </w:txbxContent>
              </v:textbox>
            </v:shape>
          </w:pict>
        </mc:Fallback>
      </mc:AlternateContent>
    </w:r>
    <w:r w:rsidR="008A35BB">
      <w:rPr>
        <w:noProof/>
      </w:rPr>
      <mc:AlternateContent>
        <mc:Choice Requires="wps">
          <w:drawing>
            <wp:anchor distT="0" distB="0" distL="114300" distR="114300" simplePos="0" relativeHeight="251660288" behindDoc="0" locked="0" layoutInCell="1" allowOverlap="1" wp14:anchorId="6A774EF9" wp14:editId="44B6FD04">
              <wp:simplePos x="0" y="0"/>
              <wp:positionH relativeFrom="column">
                <wp:posOffset>-906145</wp:posOffset>
              </wp:positionH>
              <wp:positionV relativeFrom="paragraph">
                <wp:posOffset>735965</wp:posOffset>
              </wp:positionV>
              <wp:extent cx="7751445" cy="0"/>
              <wp:effectExtent l="0" t="0" r="8255" b="12700"/>
              <wp:wrapNone/>
              <wp:docPr id="4" name="Straight Connector 4"/>
              <wp:cNvGraphicFramePr/>
              <a:graphic xmlns:a="http://schemas.openxmlformats.org/drawingml/2006/main">
                <a:graphicData uri="http://schemas.microsoft.com/office/word/2010/wordprocessingShape">
                  <wps:wsp>
                    <wps:cNvCnPr/>
                    <wps:spPr>
                      <a:xfrm>
                        <a:off x="0" y="0"/>
                        <a:ext cx="7751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F0D6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57.95pt" to="539pt,5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" strokecolor="#4472c4 [3204]" strokeweight=".5pt">
              <v:stroke joinstyle="miter"/>
            </v:line>
          </w:pict>
        </mc:Fallback>
      </mc:AlternateContent>
    </w:r>
    <w:r w:rsidR="000C2225">
      <w:rPr>
        <w:noProof/>
      </w:rPr>
      <w:drawing>
        <wp:inline distT="0" distB="0" distL="0" distR="0" wp14:anchorId="58C53EAB" wp14:editId="22021458">
          <wp:extent cx="2555704" cy="60960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40032"/>
                  <a:stretch/>
                </pic:blipFill>
                <pic:spPr bwMode="auto">
                  <a:xfrm>
                    <a:off x="0" y="0"/>
                    <a:ext cx="2610988" cy="622787"/>
                  </a:xfrm>
                  <a:prstGeom prst="rect">
                    <a:avLst/>
                  </a:prstGeom>
                  <a:ln>
                    <a:noFill/>
                  </a:ln>
                  <a:extLst>
                    <a:ext uri="{53640926-AAD7-44D8-BBD7-CCE9431645EC}">
                      <a14:shadowObscured xmlns:a14="http://schemas.microsoft.com/office/drawing/2010/main"/>
                    </a:ext>
                  </a:extLst>
                </pic:spPr>
              </pic:pic>
            </a:graphicData>
          </a:graphic>
        </wp:inline>
      </w:drawing>
    </w:r>
    <w:r w:rsidR="000C2225">
      <w:ptab w:relativeTo="margin" w:alignment="center" w:leader="none"/>
    </w:r>
    <w:r w:rsidR="000C222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23"/>
    <w:rsid w:val="000A0371"/>
    <w:rsid w:val="000C2225"/>
    <w:rsid w:val="00105BE5"/>
    <w:rsid w:val="00211C50"/>
    <w:rsid w:val="00281190"/>
    <w:rsid w:val="002969C5"/>
    <w:rsid w:val="00393FF6"/>
    <w:rsid w:val="003C0E0B"/>
    <w:rsid w:val="004171C8"/>
    <w:rsid w:val="00455B9C"/>
    <w:rsid w:val="004716F0"/>
    <w:rsid w:val="004F6930"/>
    <w:rsid w:val="005249DE"/>
    <w:rsid w:val="005A1A2F"/>
    <w:rsid w:val="005C469C"/>
    <w:rsid w:val="006C3192"/>
    <w:rsid w:val="006E7485"/>
    <w:rsid w:val="0077457B"/>
    <w:rsid w:val="0085301E"/>
    <w:rsid w:val="00881251"/>
    <w:rsid w:val="008A35BB"/>
    <w:rsid w:val="008A5D5F"/>
    <w:rsid w:val="009022F7"/>
    <w:rsid w:val="00955730"/>
    <w:rsid w:val="00997DA8"/>
    <w:rsid w:val="009F1348"/>
    <w:rsid w:val="009F3B0D"/>
    <w:rsid w:val="00A91A8C"/>
    <w:rsid w:val="00AA317B"/>
    <w:rsid w:val="00AF3123"/>
    <w:rsid w:val="00B1520C"/>
    <w:rsid w:val="00B17E31"/>
    <w:rsid w:val="00C66A97"/>
    <w:rsid w:val="00CD4D7F"/>
    <w:rsid w:val="00E06884"/>
    <w:rsid w:val="00E43318"/>
    <w:rsid w:val="00EA55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A11B"/>
  <w15:chartTrackingRefBased/>
  <w15:docId w15:val="{18C4049C-E437-7C44-8112-BEC049FA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23"/>
    <w:pPr>
      <w:spacing w:after="258" w:line="233" w:lineRule="auto"/>
      <w:ind w:left="10" w:hanging="10"/>
    </w:pPr>
    <w:rPr>
      <w:rFonts w:ascii="Verdana" w:eastAsia="Verdana" w:hAnsi="Verdana" w:cs="Verdana"/>
      <w:color w:val="000000"/>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884"/>
    <w:pPr>
      <w:tabs>
        <w:tab w:val="center" w:pos="4680"/>
        <w:tab w:val="right" w:pos="9360"/>
      </w:tabs>
      <w:spacing w:after="0" w:line="240" w:lineRule="auto"/>
      <w:ind w:left="0" w:firstLine="0"/>
    </w:pPr>
    <w:rPr>
      <w:rFonts w:asciiTheme="minorHAnsi" w:eastAsiaTheme="minorHAnsi" w:hAnsiTheme="minorHAnsi" w:cstheme="minorBidi"/>
      <w:color w:val="auto"/>
      <w:kern w:val="0"/>
      <w:sz w:val="24"/>
      <w14:ligatures w14:val="none"/>
    </w:rPr>
  </w:style>
  <w:style w:type="character" w:customStyle="1" w:styleId="HeaderChar">
    <w:name w:val="Header Char"/>
    <w:basedOn w:val="DefaultParagraphFont"/>
    <w:link w:val="Header"/>
    <w:uiPriority w:val="99"/>
    <w:rsid w:val="00E06884"/>
  </w:style>
  <w:style w:type="paragraph" w:styleId="Footer">
    <w:name w:val="footer"/>
    <w:basedOn w:val="Normal"/>
    <w:link w:val="FooterChar"/>
    <w:uiPriority w:val="99"/>
    <w:unhideWhenUsed/>
    <w:rsid w:val="00E06884"/>
    <w:pPr>
      <w:tabs>
        <w:tab w:val="center" w:pos="4680"/>
        <w:tab w:val="right" w:pos="9360"/>
      </w:tabs>
      <w:spacing w:after="0" w:line="240" w:lineRule="auto"/>
      <w:ind w:left="0" w:firstLine="0"/>
    </w:pPr>
    <w:rPr>
      <w:rFonts w:asciiTheme="minorHAnsi" w:eastAsiaTheme="minorHAnsi" w:hAnsiTheme="minorHAnsi" w:cstheme="minorBidi"/>
      <w:color w:val="auto"/>
      <w:kern w:val="0"/>
      <w:sz w:val="24"/>
      <w14:ligatures w14:val="none"/>
    </w:rPr>
  </w:style>
  <w:style w:type="character" w:customStyle="1" w:styleId="FooterChar">
    <w:name w:val="Footer Char"/>
    <w:basedOn w:val="DefaultParagraphFont"/>
    <w:link w:val="Footer"/>
    <w:uiPriority w:val="99"/>
    <w:rsid w:val="00E06884"/>
  </w:style>
  <w:style w:type="paragraph" w:customStyle="1" w:styleId="paragraph">
    <w:name w:val="paragraph"/>
    <w:basedOn w:val="Normal"/>
    <w:rsid w:val="009F134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1348"/>
  </w:style>
  <w:style w:type="character" w:customStyle="1" w:styleId="eop">
    <w:name w:val="eop"/>
    <w:basedOn w:val="DefaultParagraphFont"/>
    <w:rsid w:val="009F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305188">
      <w:bodyDiv w:val="1"/>
      <w:marLeft w:val="0"/>
      <w:marRight w:val="0"/>
      <w:marTop w:val="0"/>
      <w:marBottom w:val="0"/>
      <w:divBdr>
        <w:top w:val="none" w:sz="0" w:space="0" w:color="auto"/>
        <w:left w:val="none" w:sz="0" w:space="0" w:color="auto"/>
        <w:bottom w:val="none" w:sz="0" w:space="0" w:color="auto"/>
        <w:right w:val="none" w:sz="0" w:space="0" w:color="auto"/>
      </w:divBdr>
      <w:divsChild>
        <w:div w:id="2066558720">
          <w:marLeft w:val="0"/>
          <w:marRight w:val="0"/>
          <w:marTop w:val="0"/>
          <w:marBottom w:val="0"/>
          <w:divBdr>
            <w:top w:val="none" w:sz="0" w:space="0" w:color="auto"/>
            <w:left w:val="none" w:sz="0" w:space="0" w:color="auto"/>
            <w:bottom w:val="none" w:sz="0" w:space="0" w:color="auto"/>
            <w:right w:val="none" w:sz="0" w:space="0" w:color="auto"/>
          </w:divBdr>
        </w:div>
        <w:div w:id="968124480">
          <w:marLeft w:val="0"/>
          <w:marRight w:val="0"/>
          <w:marTop w:val="0"/>
          <w:marBottom w:val="0"/>
          <w:divBdr>
            <w:top w:val="none" w:sz="0" w:space="0" w:color="auto"/>
            <w:left w:val="none" w:sz="0" w:space="0" w:color="auto"/>
            <w:bottom w:val="none" w:sz="0" w:space="0" w:color="auto"/>
            <w:right w:val="none" w:sz="0" w:space="0" w:color="auto"/>
          </w:divBdr>
        </w:div>
        <w:div w:id="2105032630">
          <w:marLeft w:val="0"/>
          <w:marRight w:val="0"/>
          <w:marTop w:val="0"/>
          <w:marBottom w:val="0"/>
          <w:divBdr>
            <w:top w:val="none" w:sz="0" w:space="0" w:color="auto"/>
            <w:left w:val="none" w:sz="0" w:space="0" w:color="auto"/>
            <w:bottom w:val="none" w:sz="0" w:space="0" w:color="auto"/>
            <w:right w:val="none" w:sz="0" w:space="0" w:color="auto"/>
          </w:divBdr>
        </w:div>
        <w:div w:id="1271204271">
          <w:marLeft w:val="0"/>
          <w:marRight w:val="0"/>
          <w:marTop w:val="0"/>
          <w:marBottom w:val="0"/>
          <w:divBdr>
            <w:top w:val="none" w:sz="0" w:space="0" w:color="auto"/>
            <w:left w:val="none" w:sz="0" w:space="0" w:color="auto"/>
            <w:bottom w:val="none" w:sz="0" w:space="0" w:color="auto"/>
            <w:right w:val="none" w:sz="0" w:space="0" w:color="auto"/>
          </w:divBdr>
        </w:div>
        <w:div w:id="387001544">
          <w:marLeft w:val="0"/>
          <w:marRight w:val="0"/>
          <w:marTop w:val="0"/>
          <w:marBottom w:val="0"/>
          <w:divBdr>
            <w:top w:val="none" w:sz="0" w:space="0" w:color="auto"/>
            <w:left w:val="none" w:sz="0" w:space="0" w:color="auto"/>
            <w:bottom w:val="none" w:sz="0" w:space="0" w:color="auto"/>
            <w:right w:val="none" w:sz="0" w:space="0" w:color="auto"/>
          </w:divBdr>
        </w:div>
        <w:div w:id="247547128">
          <w:marLeft w:val="0"/>
          <w:marRight w:val="0"/>
          <w:marTop w:val="0"/>
          <w:marBottom w:val="0"/>
          <w:divBdr>
            <w:top w:val="none" w:sz="0" w:space="0" w:color="auto"/>
            <w:left w:val="none" w:sz="0" w:space="0" w:color="auto"/>
            <w:bottom w:val="none" w:sz="0" w:space="0" w:color="auto"/>
            <w:right w:val="none" w:sz="0" w:space="0" w:color="auto"/>
          </w:divBdr>
        </w:div>
        <w:div w:id="184104329">
          <w:marLeft w:val="0"/>
          <w:marRight w:val="0"/>
          <w:marTop w:val="0"/>
          <w:marBottom w:val="0"/>
          <w:divBdr>
            <w:top w:val="none" w:sz="0" w:space="0" w:color="auto"/>
            <w:left w:val="none" w:sz="0" w:space="0" w:color="auto"/>
            <w:bottom w:val="none" w:sz="0" w:space="0" w:color="auto"/>
            <w:right w:val="none" w:sz="0" w:space="0" w:color="auto"/>
          </w:divBdr>
        </w:div>
        <w:div w:id="1429733836">
          <w:marLeft w:val="0"/>
          <w:marRight w:val="0"/>
          <w:marTop w:val="0"/>
          <w:marBottom w:val="0"/>
          <w:divBdr>
            <w:top w:val="none" w:sz="0" w:space="0" w:color="auto"/>
            <w:left w:val="none" w:sz="0" w:space="0" w:color="auto"/>
            <w:bottom w:val="none" w:sz="0" w:space="0" w:color="auto"/>
            <w:right w:val="none" w:sz="0" w:space="0" w:color="auto"/>
          </w:divBdr>
        </w:div>
        <w:div w:id="93596515">
          <w:marLeft w:val="0"/>
          <w:marRight w:val="0"/>
          <w:marTop w:val="0"/>
          <w:marBottom w:val="0"/>
          <w:divBdr>
            <w:top w:val="none" w:sz="0" w:space="0" w:color="auto"/>
            <w:left w:val="none" w:sz="0" w:space="0" w:color="auto"/>
            <w:bottom w:val="none" w:sz="0" w:space="0" w:color="auto"/>
            <w:right w:val="none" w:sz="0" w:space="0" w:color="auto"/>
          </w:divBdr>
        </w:div>
        <w:div w:id="374811871">
          <w:marLeft w:val="0"/>
          <w:marRight w:val="0"/>
          <w:marTop w:val="0"/>
          <w:marBottom w:val="0"/>
          <w:divBdr>
            <w:top w:val="none" w:sz="0" w:space="0" w:color="auto"/>
            <w:left w:val="none" w:sz="0" w:space="0" w:color="auto"/>
            <w:bottom w:val="none" w:sz="0" w:space="0" w:color="auto"/>
            <w:right w:val="none" w:sz="0" w:space="0" w:color="auto"/>
          </w:divBdr>
        </w:div>
        <w:div w:id="1881237596">
          <w:marLeft w:val="0"/>
          <w:marRight w:val="0"/>
          <w:marTop w:val="0"/>
          <w:marBottom w:val="0"/>
          <w:divBdr>
            <w:top w:val="none" w:sz="0" w:space="0" w:color="auto"/>
            <w:left w:val="none" w:sz="0" w:space="0" w:color="auto"/>
            <w:bottom w:val="none" w:sz="0" w:space="0" w:color="auto"/>
            <w:right w:val="none" w:sz="0" w:space="0" w:color="auto"/>
          </w:divBdr>
        </w:div>
        <w:div w:id="1242107204">
          <w:marLeft w:val="0"/>
          <w:marRight w:val="0"/>
          <w:marTop w:val="0"/>
          <w:marBottom w:val="0"/>
          <w:divBdr>
            <w:top w:val="none" w:sz="0" w:space="0" w:color="auto"/>
            <w:left w:val="none" w:sz="0" w:space="0" w:color="auto"/>
            <w:bottom w:val="none" w:sz="0" w:space="0" w:color="auto"/>
            <w:right w:val="none" w:sz="0" w:space="0" w:color="auto"/>
          </w:divBdr>
        </w:div>
        <w:div w:id="1942882759">
          <w:marLeft w:val="0"/>
          <w:marRight w:val="0"/>
          <w:marTop w:val="0"/>
          <w:marBottom w:val="0"/>
          <w:divBdr>
            <w:top w:val="none" w:sz="0" w:space="0" w:color="auto"/>
            <w:left w:val="none" w:sz="0" w:space="0" w:color="auto"/>
            <w:bottom w:val="none" w:sz="0" w:space="0" w:color="auto"/>
            <w:right w:val="none" w:sz="0" w:space="0" w:color="auto"/>
          </w:divBdr>
        </w:div>
        <w:div w:id="797722439">
          <w:marLeft w:val="0"/>
          <w:marRight w:val="0"/>
          <w:marTop w:val="0"/>
          <w:marBottom w:val="0"/>
          <w:divBdr>
            <w:top w:val="none" w:sz="0" w:space="0" w:color="auto"/>
            <w:left w:val="none" w:sz="0" w:space="0" w:color="auto"/>
            <w:bottom w:val="none" w:sz="0" w:space="0" w:color="auto"/>
            <w:right w:val="none" w:sz="0" w:space="0" w:color="auto"/>
          </w:divBdr>
        </w:div>
        <w:div w:id="2033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rowinsurance.com/event-insurance-ontario" TargetMode="External"/><Relationship Id="rId3" Type="http://schemas.openxmlformats.org/officeDocument/2006/relationships/webSettings" Target="webSettings.xml"/><Relationship Id="rId7" Type="http://schemas.openxmlformats.org/officeDocument/2006/relationships/hyperlink" Target="https://duuo.ca/event-insura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lcanada.com/index.php/en-us/event-hosts/special-events-liabilit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ougvalerio/Library/Group%20Containers/UBF8T346G9.Office/User%20Content.localized/Templates.localized/MyCC%20Letterhead%20Beaverwood_I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MyCC Letterhead Beaverwood_IV.dotx</Template>
  <TotalTime>12</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Doug Valerio</cp:lastModifiedBy>
  <cp:revision>16</cp:revision>
  <dcterms:created xsi:type="dcterms:W3CDTF">2025-09-03T14:38:00Z</dcterms:created>
  <dcterms:modified xsi:type="dcterms:W3CDTF">2025-09-05T18:53:00Z</dcterms:modified>
</cp:coreProperties>
</file>